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AC9" w:rsidRPr="00A5070E" w:rsidRDefault="00B90AC9" w:rsidP="00B90AC9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A5070E">
        <w:rPr>
          <w:rFonts w:cs="Arial"/>
          <w:b/>
          <w:bCs/>
          <w:sz w:val="28"/>
          <w:szCs w:val="28"/>
        </w:rPr>
        <w:t xml:space="preserve">Course / Subject Name: </w:t>
      </w:r>
      <w:r w:rsidR="002E04AB" w:rsidRPr="00A5070E">
        <w:rPr>
          <w:rFonts w:cs="Arial"/>
          <w:b/>
          <w:bCs/>
          <w:sz w:val="28"/>
          <w:szCs w:val="28"/>
          <w:u w:val="single"/>
        </w:rPr>
        <w:t>NQ-ET-326 AC Machines</w:t>
      </w:r>
      <w:r w:rsidR="006929B2" w:rsidRPr="00A5070E">
        <w:rPr>
          <w:rFonts w:cs="Arial"/>
          <w:b/>
          <w:bCs/>
          <w:sz w:val="28"/>
          <w:szCs w:val="28"/>
          <w:u w:val="single"/>
        </w:rPr>
        <w:t xml:space="preserve"> (Electrical)</w:t>
      </w:r>
    </w:p>
    <w:p w:rsidR="00BF4862" w:rsidRPr="00A5070E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Pr="00A5070E" w:rsidRDefault="002E04AB" w:rsidP="00AE4304">
      <w:pPr>
        <w:rPr>
          <w:rFonts w:cs="Arial"/>
          <w:b/>
          <w:bCs/>
          <w:sz w:val="28"/>
          <w:szCs w:val="28"/>
        </w:rPr>
      </w:pPr>
      <w:r w:rsidRPr="00A5070E">
        <w:rPr>
          <w:rFonts w:cs="Arial"/>
          <w:b/>
          <w:bCs/>
          <w:sz w:val="28"/>
          <w:szCs w:val="28"/>
        </w:rPr>
        <w:t>Assessment Task</w:t>
      </w:r>
      <w:r w:rsidR="00F062EC" w:rsidRPr="00A5070E">
        <w:rPr>
          <w:rFonts w:cs="Arial"/>
          <w:b/>
          <w:bCs/>
          <w:sz w:val="28"/>
          <w:szCs w:val="28"/>
        </w:rPr>
        <w:t>s</w:t>
      </w:r>
      <w:r w:rsidR="00BF4862" w:rsidRPr="00A5070E">
        <w:rPr>
          <w:rFonts w:cs="Arial"/>
          <w:b/>
          <w:bCs/>
          <w:sz w:val="28"/>
          <w:szCs w:val="28"/>
        </w:rPr>
        <w:t xml:space="preserve"> (Summative Assessment)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9191"/>
        <w:gridCol w:w="1171"/>
        <w:gridCol w:w="1201"/>
      </w:tblGrid>
      <w:tr w:rsidR="00B354BB" w:rsidRPr="00B86848" w:rsidTr="00A12C5F">
        <w:trPr>
          <w:trHeight w:val="490"/>
        </w:trPr>
        <w:tc>
          <w:tcPr>
            <w:tcW w:w="14101" w:type="dxa"/>
            <w:gridSpan w:val="4"/>
            <w:vAlign w:val="center"/>
          </w:tcPr>
          <w:p w:rsidR="00B354BB" w:rsidRPr="00B86848" w:rsidRDefault="00B354BB" w:rsidP="002F0CCE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b/>
                <w:sz w:val="24"/>
                <w:szCs w:val="24"/>
              </w:rPr>
              <w:t>Perform open cir</w:t>
            </w:r>
            <w:bookmarkStart w:id="0" w:name="_GoBack"/>
            <w:bookmarkEnd w:id="0"/>
            <w:r w:rsidRPr="00B86848">
              <w:rPr>
                <w:rFonts w:cs="Arial"/>
                <w:b/>
                <w:sz w:val="24"/>
                <w:szCs w:val="24"/>
              </w:rPr>
              <w:t xml:space="preserve">cuit (O.C) test on single phase transformer to calculate different parameters of excitation circuit. </w:t>
            </w:r>
          </w:p>
        </w:tc>
      </w:tr>
      <w:tr w:rsidR="002531F4" w:rsidRPr="00B86848" w:rsidTr="00A12C5F">
        <w:trPr>
          <w:trHeight w:val="425"/>
        </w:trPr>
        <w:tc>
          <w:tcPr>
            <w:tcW w:w="2538" w:type="dxa"/>
            <w:vAlign w:val="center"/>
          </w:tcPr>
          <w:p w:rsidR="002531F4" w:rsidRPr="00B86848" w:rsidRDefault="00905C83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Critical/Non 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3D390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B86848">
              <w:rPr>
                <w:rFonts w:cs="Arial"/>
                <w:b/>
                <w:color w:val="000000" w:themeColor="text1"/>
                <w:sz w:val="24"/>
                <w:szCs w:val="24"/>
              </w:rPr>
              <w:t>Performance Criteria</w:t>
            </w:r>
            <w:r w:rsidR="002E04AB" w:rsidRPr="00B86848">
              <w:rPr>
                <w:rFonts w:cs="Arial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3D390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201" w:type="dxa"/>
            <w:vAlign w:val="center"/>
          </w:tcPr>
          <w:p w:rsidR="002531F4" w:rsidRPr="00B86848" w:rsidRDefault="002531F4" w:rsidP="003D390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No</w:t>
            </w:r>
          </w:p>
        </w:tc>
      </w:tr>
      <w:tr w:rsidR="002531F4" w:rsidRPr="00B86848" w:rsidTr="0030479F">
        <w:trPr>
          <w:trHeight w:val="477"/>
        </w:trPr>
        <w:tc>
          <w:tcPr>
            <w:tcW w:w="2538" w:type="dxa"/>
            <w:vAlign w:val="center"/>
          </w:tcPr>
          <w:p w:rsidR="002531F4" w:rsidRPr="00B86848" w:rsidRDefault="002531F4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905C83">
            <w:pPr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Draw circuit diagram of open circuit test on single phase transformer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2531F4" w:rsidRPr="00B86848" w:rsidTr="0030479F">
        <w:trPr>
          <w:trHeight w:val="454"/>
        </w:trPr>
        <w:tc>
          <w:tcPr>
            <w:tcW w:w="2538" w:type="dxa"/>
            <w:vAlign w:val="center"/>
          </w:tcPr>
          <w:p w:rsidR="002531F4" w:rsidRPr="00B86848" w:rsidRDefault="002531F4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905C83">
            <w:pPr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Select the required tools/equipment and PPEs.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2531F4" w:rsidRPr="00B86848" w:rsidTr="0030479F">
        <w:trPr>
          <w:trHeight w:val="442"/>
        </w:trPr>
        <w:tc>
          <w:tcPr>
            <w:tcW w:w="2538" w:type="dxa"/>
            <w:vAlign w:val="center"/>
          </w:tcPr>
          <w:p w:rsidR="002531F4" w:rsidRPr="00B86848" w:rsidRDefault="007D3D5C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Select the required single-phase transformer to test.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AD006C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31F4" w:rsidRPr="00B86848" w:rsidRDefault="002531F4" w:rsidP="00AD006C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2531F4" w:rsidRPr="00B86848" w:rsidTr="0030479F">
        <w:trPr>
          <w:trHeight w:val="442"/>
        </w:trPr>
        <w:tc>
          <w:tcPr>
            <w:tcW w:w="2538" w:type="dxa"/>
            <w:vAlign w:val="center"/>
          </w:tcPr>
          <w:p w:rsidR="002531F4" w:rsidRPr="00B86848" w:rsidRDefault="002531F4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 xml:space="preserve">Connect variable voltage </w:t>
            </w:r>
            <w:r w:rsidR="00633EB4" w:rsidRPr="00B86848">
              <w:rPr>
                <w:rFonts w:cs="Arial"/>
                <w:kern w:val="0"/>
                <w:sz w:val="24"/>
                <w:szCs w:val="24"/>
                <w:lang w:val="en-US"/>
              </w:rPr>
              <w:t>source (</w:t>
            </w:r>
            <w:proofErr w:type="spellStart"/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Variac</w:t>
            </w:r>
            <w:proofErr w:type="spellEnd"/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) to the transformer.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2531F4" w:rsidRPr="00B86848" w:rsidTr="0030479F">
        <w:trPr>
          <w:trHeight w:val="465"/>
        </w:trPr>
        <w:tc>
          <w:tcPr>
            <w:tcW w:w="2538" w:type="dxa"/>
            <w:vAlign w:val="center"/>
          </w:tcPr>
          <w:p w:rsidR="002531F4" w:rsidRPr="00B86848" w:rsidRDefault="0001791F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 xml:space="preserve">Non </w:t>
            </w:r>
            <w:r w:rsidR="002531F4"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Switch on the power supply.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2531F4" w:rsidRPr="00B86848" w:rsidTr="0030479F">
        <w:trPr>
          <w:trHeight w:val="442"/>
        </w:trPr>
        <w:tc>
          <w:tcPr>
            <w:tcW w:w="2538" w:type="dxa"/>
            <w:vAlign w:val="center"/>
          </w:tcPr>
          <w:p w:rsidR="002531F4" w:rsidRPr="00B86848" w:rsidRDefault="0001791F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 xml:space="preserve">Non </w:t>
            </w:r>
            <w:r w:rsidR="00D7217D"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Measure the primary voltage.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31F4" w:rsidRPr="00B86848" w:rsidRDefault="002531F4" w:rsidP="005C4A69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7D3D5C" w:rsidRPr="00B86848" w:rsidTr="00D33C48">
        <w:trPr>
          <w:trHeight w:val="465"/>
        </w:trPr>
        <w:tc>
          <w:tcPr>
            <w:tcW w:w="2538" w:type="dxa"/>
          </w:tcPr>
          <w:p w:rsidR="007D3D5C" w:rsidRPr="00B86848" w:rsidRDefault="0001791F" w:rsidP="007D3D5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 xml:space="preserve">Non </w:t>
            </w:r>
            <w:r w:rsidR="00D7217D"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7D3D5C" w:rsidRPr="00B86848" w:rsidRDefault="007D3D5C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Measure the no-load current.</w:t>
            </w:r>
          </w:p>
        </w:tc>
        <w:tc>
          <w:tcPr>
            <w:tcW w:w="1171" w:type="dxa"/>
            <w:vAlign w:val="center"/>
          </w:tcPr>
          <w:p w:rsidR="007D3D5C" w:rsidRPr="00B86848" w:rsidRDefault="007D3D5C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7D3D5C" w:rsidRPr="00B86848" w:rsidRDefault="007D3D5C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7D3D5C" w:rsidRPr="00B86848" w:rsidTr="00D33C48">
        <w:trPr>
          <w:trHeight w:val="442"/>
        </w:trPr>
        <w:tc>
          <w:tcPr>
            <w:tcW w:w="2538" w:type="dxa"/>
          </w:tcPr>
          <w:p w:rsidR="007D3D5C" w:rsidRPr="00B86848" w:rsidRDefault="0001791F" w:rsidP="007D3D5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 xml:space="preserve">Non </w:t>
            </w:r>
            <w:r w:rsidR="00D7217D"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7D3D5C" w:rsidRPr="00B86848" w:rsidRDefault="007D3D5C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Measure the power consumed during the open-circuit test.</w:t>
            </w:r>
          </w:p>
        </w:tc>
        <w:tc>
          <w:tcPr>
            <w:tcW w:w="1171" w:type="dxa"/>
            <w:vAlign w:val="center"/>
          </w:tcPr>
          <w:p w:rsidR="007D3D5C" w:rsidRPr="00B86848" w:rsidRDefault="007D3D5C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7D3D5C" w:rsidRPr="00B86848" w:rsidRDefault="007D3D5C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2531F4" w:rsidRPr="00B86848" w:rsidTr="0030479F">
        <w:trPr>
          <w:trHeight w:val="442"/>
        </w:trPr>
        <w:tc>
          <w:tcPr>
            <w:tcW w:w="2538" w:type="dxa"/>
            <w:vAlign w:val="center"/>
          </w:tcPr>
          <w:p w:rsidR="002531F4" w:rsidRPr="00B86848" w:rsidRDefault="002531F4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Calculate excitation circuit parameters.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31F4" w:rsidRPr="00B86848" w:rsidRDefault="002531F4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2531F4" w:rsidRPr="00B86848" w:rsidTr="0030479F">
        <w:trPr>
          <w:trHeight w:val="442"/>
        </w:trPr>
        <w:tc>
          <w:tcPr>
            <w:tcW w:w="2538" w:type="dxa"/>
            <w:vAlign w:val="center"/>
          </w:tcPr>
          <w:p w:rsidR="002531F4" w:rsidRPr="00B86848" w:rsidRDefault="002531F4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kern w:val="0"/>
                <w:sz w:val="24"/>
                <w:szCs w:val="24"/>
                <w:lang w:val="en-US"/>
              </w:rPr>
              <w:t>Calculate the magnetizing reactance.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31F4" w:rsidRPr="00B86848" w:rsidRDefault="002531F4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2531F4" w:rsidRPr="00B86848" w:rsidTr="0030479F">
        <w:trPr>
          <w:trHeight w:val="465"/>
        </w:trPr>
        <w:tc>
          <w:tcPr>
            <w:tcW w:w="2538" w:type="dxa"/>
            <w:vAlign w:val="center"/>
          </w:tcPr>
          <w:p w:rsidR="002531F4" w:rsidRPr="00B86848" w:rsidRDefault="00D7217D" w:rsidP="00905C8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9191" w:type="dxa"/>
            <w:vAlign w:val="center"/>
          </w:tcPr>
          <w:p w:rsidR="002531F4" w:rsidRPr="00B86848" w:rsidRDefault="002531F4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Analyze Results.</w:t>
            </w:r>
          </w:p>
        </w:tc>
        <w:tc>
          <w:tcPr>
            <w:tcW w:w="1171" w:type="dxa"/>
            <w:vAlign w:val="center"/>
          </w:tcPr>
          <w:p w:rsidR="002531F4" w:rsidRPr="00B86848" w:rsidRDefault="002531F4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2531F4" w:rsidRPr="00B86848" w:rsidRDefault="002531F4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7D3D5C" w:rsidRPr="00B86848" w:rsidTr="005B740C">
        <w:trPr>
          <w:trHeight w:val="442"/>
        </w:trPr>
        <w:tc>
          <w:tcPr>
            <w:tcW w:w="2538" w:type="dxa"/>
          </w:tcPr>
          <w:p w:rsidR="007D3D5C" w:rsidRPr="00B86848" w:rsidRDefault="0001791F" w:rsidP="007D3D5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 xml:space="preserve">Non </w:t>
            </w:r>
            <w:r w:rsidR="00D7217D" w:rsidRPr="00B86848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9191" w:type="dxa"/>
            <w:vAlign w:val="center"/>
          </w:tcPr>
          <w:p w:rsidR="007D3D5C" w:rsidRPr="00B86848" w:rsidRDefault="00D7217D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Record the result in tabulated form</w:t>
            </w:r>
          </w:p>
        </w:tc>
        <w:tc>
          <w:tcPr>
            <w:tcW w:w="1171" w:type="dxa"/>
            <w:vAlign w:val="center"/>
          </w:tcPr>
          <w:p w:rsidR="007D3D5C" w:rsidRPr="00B86848" w:rsidRDefault="007D3D5C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7D3D5C" w:rsidRPr="00B86848" w:rsidRDefault="007D3D5C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  <w:tr w:rsidR="007D3D5C" w:rsidRPr="00B86848" w:rsidTr="005B740C">
        <w:trPr>
          <w:trHeight w:val="574"/>
        </w:trPr>
        <w:tc>
          <w:tcPr>
            <w:tcW w:w="2538" w:type="dxa"/>
          </w:tcPr>
          <w:p w:rsidR="007D3D5C" w:rsidRPr="00B86848" w:rsidRDefault="007D3D5C" w:rsidP="007D3D5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B86848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9191" w:type="dxa"/>
            <w:vAlign w:val="center"/>
          </w:tcPr>
          <w:p w:rsidR="007D3D5C" w:rsidRPr="00B86848" w:rsidRDefault="007D3D5C" w:rsidP="00905C83">
            <w:pPr>
              <w:rPr>
                <w:rFonts w:cs="Arial"/>
                <w:sz w:val="24"/>
                <w:szCs w:val="24"/>
              </w:rPr>
            </w:pPr>
            <w:r w:rsidRPr="00B86848">
              <w:rPr>
                <w:rFonts w:cs="Arial"/>
                <w:bCs/>
                <w:kern w:val="0"/>
                <w:sz w:val="24"/>
                <w:szCs w:val="24"/>
                <w:lang w:val="en-US"/>
              </w:rPr>
              <w:t>Disconnect the transformer from the supply.</w:t>
            </w:r>
          </w:p>
        </w:tc>
        <w:tc>
          <w:tcPr>
            <w:tcW w:w="1171" w:type="dxa"/>
            <w:vAlign w:val="center"/>
          </w:tcPr>
          <w:p w:rsidR="007D3D5C" w:rsidRPr="00B86848" w:rsidRDefault="007D3D5C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7D3D5C" w:rsidRPr="00B86848" w:rsidRDefault="007D3D5C" w:rsidP="003D390A">
            <w:pPr>
              <w:jc w:val="center"/>
              <w:rPr>
                <w:rFonts w:cs="Arial"/>
                <w:bCs/>
                <w:sz w:val="24"/>
                <w:szCs w:val="24"/>
              </w:rPr>
            </w:pPr>
          </w:p>
        </w:tc>
      </w:tr>
    </w:tbl>
    <w:p w:rsidR="00254584" w:rsidRPr="00D56EB5" w:rsidRDefault="00254584" w:rsidP="00D56EB5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1"/>
        <w:gridCol w:w="9369"/>
        <w:gridCol w:w="1082"/>
        <w:gridCol w:w="1041"/>
      </w:tblGrid>
      <w:tr w:rsidR="00B354BB" w:rsidRPr="004E30FD" w:rsidTr="00A12C5F">
        <w:trPr>
          <w:trHeight w:val="420"/>
        </w:trPr>
        <w:tc>
          <w:tcPr>
            <w:tcW w:w="14033" w:type="dxa"/>
            <w:gridSpan w:val="4"/>
            <w:vAlign w:val="center"/>
          </w:tcPr>
          <w:p w:rsidR="00B354BB" w:rsidRPr="002F0CCE" w:rsidRDefault="005B44D7" w:rsidP="00696937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4"/>
                <w:szCs w:val="24"/>
              </w:rPr>
            </w:pPr>
            <w:r w:rsidRPr="002F0CCE">
              <w:rPr>
                <w:rFonts w:cs="Arial"/>
                <w:b/>
                <w:sz w:val="24"/>
                <w:szCs w:val="24"/>
              </w:rPr>
              <w:lastRenderedPageBreak/>
              <w:t xml:space="preserve">Construct an automatic star/delta starter circuit </w:t>
            </w:r>
            <w:r w:rsidR="00F3242A" w:rsidRPr="002F0CCE">
              <w:rPr>
                <w:rFonts w:cs="Arial"/>
                <w:b/>
                <w:sz w:val="24"/>
                <w:szCs w:val="24"/>
              </w:rPr>
              <w:t xml:space="preserve">to </w:t>
            </w:r>
            <w:r w:rsidR="004C3632" w:rsidRPr="002F0CCE">
              <w:rPr>
                <w:rFonts w:cs="Arial"/>
                <w:b/>
                <w:sz w:val="24"/>
                <w:szCs w:val="24"/>
              </w:rPr>
              <w:t>operate (start</w:t>
            </w:r>
            <w:r w:rsidR="00816CDD" w:rsidRPr="002F0CCE">
              <w:rPr>
                <w:rFonts w:cs="Arial"/>
                <w:b/>
                <w:sz w:val="24"/>
                <w:szCs w:val="24"/>
              </w:rPr>
              <w:t xml:space="preserve"> and stop</w:t>
            </w:r>
            <w:r w:rsidR="004C3632" w:rsidRPr="002F0CCE">
              <w:rPr>
                <w:rFonts w:cs="Arial"/>
                <w:b/>
                <w:sz w:val="24"/>
                <w:szCs w:val="24"/>
              </w:rPr>
              <w:t>)</w:t>
            </w:r>
            <w:r w:rsidR="00F3242A" w:rsidRPr="002F0CCE">
              <w:rPr>
                <w:rFonts w:cs="Arial"/>
                <w:b/>
                <w:sz w:val="24"/>
                <w:szCs w:val="24"/>
              </w:rPr>
              <w:t xml:space="preserve"> three phase induction motor</w:t>
            </w:r>
            <w:r w:rsidR="002E04AB">
              <w:rPr>
                <w:rFonts w:cs="Arial"/>
                <w:b/>
                <w:sz w:val="24"/>
                <w:szCs w:val="24"/>
              </w:rPr>
              <w:t>.</w:t>
            </w:r>
            <w:r w:rsidR="00F3242A" w:rsidRPr="002F0CCE"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</w:tr>
      <w:tr w:rsidR="00397A88" w:rsidRPr="004E30FD" w:rsidTr="00D54788">
        <w:trPr>
          <w:trHeight w:val="419"/>
        </w:trPr>
        <w:tc>
          <w:tcPr>
            <w:tcW w:w="2541" w:type="dxa"/>
            <w:vAlign w:val="center"/>
          </w:tcPr>
          <w:p w:rsidR="00397A88" w:rsidRDefault="0030479F" w:rsidP="00905C83">
            <w:pPr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4"/>
                <w:szCs w:val="28"/>
              </w:rPr>
              <w:t>Critical/Non critical</w:t>
            </w:r>
          </w:p>
        </w:tc>
        <w:tc>
          <w:tcPr>
            <w:tcW w:w="9369" w:type="dxa"/>
            <w:vAlign w:val="center"/>
          </w:tcPr>
          <w:p w:rsidR="00397A88" w:rsidRPr="003D390A" w:rsidRDefault="00397A88" w:rsidP="00D84095">
            <w:pPr>
              <w:rPr>
                <w:b/>
                <w:color w:val="000000" w:themeColor="text1"/>
                <w:sz w:val="24"/>
                <w:szCs w:val="24"/>
              </w:rPr>
            </w:pPr>
            <w:r w:rsidRPr="003D390A">
              <w:rPr>
                <w:b/>
                <w:color w:val="000000" w:themeColor="text1"/>
                <w:sz w:val="24"/>
                <w:szCs w:val="24"/>
              </w:rPr>
              <w:t>Performance Criteria</w:t>
            </w:r>
            <w:r w:rsidR="002E04AB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082" w:type="dxa"/>
            <w:vAlign w:val="center"/>
          </w:tcPr>
          <w:p w:rsidR="00397A88" w:rsidRPr="00397A88" w:rsidRDefault="00397A88" w:rsidP="00D84095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397A88">
              <w:rPr>
                <w:rFonts w:cs="Arial"/>
                <w:b/>
                <w:bCs/>
                <w:sz w:val="24"/>
                <w:szCs w:val="28"/>
              </w:rPr>
              <w:t>Yes</w:t>
            </w:r>
          </w:p>
        </w:tc>
        <w:tc>
          <w:tcPr>
            <w:tcW w:w="1041" w:type="dxa"/>
            <w:vAlign w:val="center"/>
          </w:tcPr>
          <w:p w:rsidR="00397A88" w:rsidRPr="00397A88" w:rsidRDefault="00397A88" w:rsidP="00D84095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397A88">
              <w:rPr>
                <w:rFonts w:cs="Arial"/>
                <w:b/>
                <w:bCs/>
                <w:sz w:val="24"/>
                <w:szCs w:val="28"/>
              </w:rPr>
              <w:t>No</w:t>
            </w:r>
          </w:p>
        </w:tc>
      </w:tr>
      <w:tr w:rsidR="00397A88" w:rsidRPr="004E30FD" w:rsidTr="00D54788">
        <w:trPr>
          <w:trHeight w:val="493"/>
        </w:trPr>
        <w:tc>
          <w:tcPr>
            <w:tcW w:w="2541" w:type="dxa"/>
            <w:vAlign w:val="center"/>
          </w:tcPr>
          <w:p w:rsidR="00397A88" w:rsidRPr="00674CB7" w:rsidRDefault="00397A88" w:rsidP="00905C83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>Critical</w:t>
            </w:r>
          </w:p>
        </w:tc>
        <w:tc>
          <w:tcPr>
            <w:tcW w:w="9369" w:type="dxa"/>
            <w:vAlign w:val="center"/>
          </w:tcPr>
          <w:p w:rsidR="00397A88" w:rsidRPr="00905C83" w:rsidRDefault="00397A88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Draw circuit diagram of star/delta starter of three phasse induction motor.</w:t>
            </w:r>
          </w:p>
        </w:tc>
        <w:tc>
          <w:tcPr>
            <w:tcW w:w="1082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397A88" w:rsidRPr="004E30FD" w:rsidTr="00D54788">
        <w:trPr>
          <w:trHeight w:val="468"/>
        </w:trPr>
        <w:tc>
          <w:tcPr>
            <w:tcW w:w="2541" w:type="dxa"/>
            <w:vAlign w:val="center"/>
          </w:tcPr>
          <w:p w:rsidR="00397A88" w:rsidRPr="00674CB7" w:rsidRDefault="00397A88" w:rsidP="00905C83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>Critical</w:t>
            </w:r>
          </w:p>
        </w:tc>
        <w:tc>
          <w:tcPr>
            <w:tcW w:w="9369" w:type="dxa"/>
            <w:vAlign w:val="center"/>
          </w:tcPr>
          <w:p w:rsidR="00397A88" w:rsidRPr="00905C83" w:rsidRDefault="00397A88" w:rsidP="00905C83">
            <w:pPr>
              <w:rPr>
                <w:sz w:val="24"/>
              </w:rPr>
            </w:pPr>
            <w:r w:rsidRPr="00905C83">
              <w:rPr>
                <w:rFonts w:cs="Arial"/>
                <w:kern w:val="0"/>
                <w:sz w:val="24"/>
                <w:szCs w:val="24"/>
                <w:lang w:val="en-US"/>
              </w:rPr>
              <w:t>Select the required tools/equipment and PPEs.</w:t>
            </w:r>
          </w:p>
        </w:tc>
        <w:tc>
          <w:tcPr>
            <w:tcW w:w="1082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397A88" w:rsidRPr="004E30FD" w:rsidTr="00D54788">
        <w:trPr>
          <w:trHeight w:val="493"/>
        </w:trPr>
        <w:tc>
          <w:tcPr>
            <w:tcW w:w="2541" w:type="dxa"/>
            <w:vAlign w:val="center"/>
          </w:tcPr>
          <w:p w:rsidR="00397A88" w:rsidRPr="00674CB7" w:rsidRDefault="006E68D7" w:rsidP="00905C83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>C</w:t>
            </w:r>
            <w:r w:rsidR="007D3D5C" w:rsidRPr="00674CB7">
              <w:rPr>
                <w:rFonts w:cs="Arial"/>
                <w:b/>
                <w:bCs/>
                <w:sz w:val="24"/>
                <w:szCs w:val="28"/>
              </w:rPr>
              <w:t>ritical</w:t>
            </w:r>
          </w:p>
        </w:tc>
        <w:tc>
          <w:tcPr>
            <w:tcW w:w="9369" w:type="dxa"/>
            <w:vAlign w:val="center"/>
          </w:tcPr>
          <w:p w:rsidR="00A76A6E" w:rsidRPr="00905C83" w:rsidRDefault="00397A88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Select three phase induction motor to test.</w:t>
            </w:r>
          </w:p>
        </w:tc>
        <w:tc>
          <w:tcPr>
            <w:tcW w:w="1082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A76A6E" w:rsidRPr="004E30FD" w:rsidTr="00D54788">
        <w:trPr>
          <w:trHeight w:val="493"/>
        </w:trPr>
        <w:tc>
          <w:tcPr>
            <w:tcW w:w="2541" w:type="dxa"/>
            <w:vAlign w:val="center"/>
          </w:tcPr>
          <w:p w:rsidR="00A76A6E" w:rsidRPr="00674CB7" w:rsidRDefault="00A76A6E" w:rsidP="00905C83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>Non Critical</w:t>
            </w:r>
          </w:p>
        </w:tc>
        <w:tc>
          <w:tcPr>
            <w:tcW w:w="9369" w:type="dxa"/>
            <w:vAlign w:val="center"/>
          </w:tcPr>
          <w:p w:rsidR="00A76A6E" w:rsidRPr="00905C83" w:rsidRDefault="00A76A6E" w:rsidP="00905C83">
            <w:pPr>
              <w:rPr>
                <w:sz w:val="24"/>
              </w:rPr>
            </w:pPr>
            <w:r>
              <w:rPr>
                <w:sz w:val="24"/>
              </w:rPr>
              <w:t>Clean the motor and all asseccories before testing.</w:t>
            </w:r>
          </w:p>
        </w:tc>
        <w:tc>
          <w:tcPr>
            <w:tcW w:w="1082" w:type="dxa"/>
            <w:vAlign w:val="center"/>
          </w:tcPr>
          <w:p w:rsidR="00A76A6E" w:rsidRPr="003D390A" w:rsidRDefault="00A76A6E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A76A6E" w:rsidRPr="003D390A" w:rsidRDefault="00A76A6E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397A88" w:rsidRPr="004E30FD" w:rsidTr="00D54788">
        <w:trPr>
          <w:trHeight w:val="564"/>
        </w:trPr>
        <w:tc>
          <w:tcPr>
            <w:tcW w:w="2541" w:type="dxa"/>
            <w:vAlign w:val="center"/>
          </w:tcPr>
          <w:p w:rsidR="00397A88" w:rsidRPr="00674CB7" w:rsidRDefault="00397A88" w:rsidP="00905C83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>Critical</w:t>
            </w:r>
          </w:p>
        </w:tc>
        <w:tc>
          <w:tcPr>
            <w:tcW w:w="9369" w:type="dxa"/>
            <w:vAlign w:val="center"/>
          </w:tcPr>
          <w:p w:rsidR="00397A88" w:rsidRPr="00905C83" w:rsidRDefault="00397A88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Make connection according to circuit diagram.</w:t>
            </w:r>
          </w:p>
        </w:tc>
        <w:tc>
          <w:tcPr>
            <w:tcW w:w="1082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397A88" w:rsidRPr="004E30FD" w:rsidTr="00D54788">
        <w:trPr>
          <w:trHeight w:val="523"/>
        </w:trPr>
        <w:tc>
          <w:tcPr>
            <w:tcW w:w="2541" w:type="dxa"/>
            <w:vAlign w:val="center"/>
          </w:tcPr>
          <w:p w:rsidR="00397A88" w:rsidRPr="00674CB7" w:rsidRDefault="00397A88" w:rsidP="00905C83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>Critical</w:t>
            </w:r>
          </w:p>
        </w:tc>
        <w:tc>
          <w:tcPr>
            <w:tcW w:w="9369" w:type="dxa"/>
            <w:vAlign w:val="center"/>
          </w:tcPr>
          <w:p w:rsidR="00397A88" w:rsidRPr="00905C83" w:rsidRDefault="00397A88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Ensure the motor is correctly connected according to circuit diagram.</w:t>
            </w:r>
          </w:p>
        </w:tc>
        <w:tc>
          <w:tcPr>
            <w:tcW w:w="1082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397A88" w:rsidRPr="004E30FD" w:rsidTr="00D54788">
        <w:trPr>
          <w:trHeight w:val="523"/>
        </w:trPr>
        <w:tc>
          <w:tcPr>
            <w:tcW w:w="2541" w:type="dxa"/>
            <w:vAlign w:val="center"/>
          </w:tcPr>
          <w:p w:rsidR="00397A88" w:rsidRPr="00674CB7" w:rsidRDefault="00800718" w:rsidP="00905C83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 xml:space="preserve">Non </w:t>
            </w:r>
            <w:r w:rsidR="00397A88" w:rsidRPr="00674CB7">
              <w:rPr>
                <w:rFonts w:cs="Arial"/>
                <w:b/>
                <w:bCs/>
                <w:sz w:val="24"/>
                <w:szCs w:val="28"/>
              </w:rPr>
              <w:t>Critical</w:t>
            </w:r>
          </w:p>
        </w:tc>
        <w:tc>
          <w:tcPr>
            <w:tcW w:w="9369" w:type="dxa"/>
            <w:vAlign w:val="center"/>
          </w:tcPr>
          <w:p w:rsidR="00397A88" w:rsidRPr="00905C83" w:rsidRDefault="00397A88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Switch on the power supply to start the motor.</w:t>
            </w:r>
          </w:p>
        </w:tc>
        <w:tc>
          <w:tcPr>
            <w:tcW w:w="1082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7D3D5C" w:rsidRPr="004E30FD" w:rsidTr="003F5B76">
        <w:trPr>
          <w:trHeight w:val="523"/>
        </w:trPr>
        <w:tc>
          <w:tcPr>
            <w:tcW w:w="2541" w:type="dxa"/>
          </w:tcPr>
          <w:p w:rsidR="007D3D5C" w:rsidRPr="00674CB7" w:rsidRDefault="00800718" w:rsidP="007D3D5C">
            <w:pPr>
              <w:jc w:val="center"/>
              <w:rPr>
                <w:b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 xml:space="preserve">Non </w:t>
            </w:r>
            <w:r w:rsidR="006E68D7" w:rsidRPr="00674CB7">
              <w:rPr>
                <w:rFonts w:cs="Arial"/>
                <w:b/>
                <w:bCs/>
                <w:sz w:val="24"/>
                <w:szCs w:val="28"/>
              </w:rPr>
              <w:t>C</w:t>
            </w:r>
            <w:r w:rsidR="007D3D5C" w:rsidRPr="00674CB7">
              <w:rPr>
                <w:rFonts w:cs="Arial"/>
                <w:b/>
                <w:bCs/>
                <w:sz w:val="24"/>
                <w:szCs w:val="28"/>
              </w:rPr>
              <w:t>ritical</w:t>
            </w:r>
          </w:p>
        </w:tc>
        <w:tc>
          <w:tcPr>
            <w:tcW w:w="9369" w:type="dxa"/>
            <w:vAlign w:val="center"/>
          </w:tcPr>
          <w:p w:rsidR="007D3D5C" w:rsidRPr="00905C83" w:rsidRDefault="007D3D5C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Measure the line voltage supplied to the motor.</w:t>
            </w:r>
          </w:p>
        </w:tc>
        <w:tc>
          <w:tcPr>
            <w:tcW w:w="1082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7D3D5C" w:rsidRPr="004E30FD" w:rsidTr="003F5B76">
        <w:trPr>
          <w:trHeight w:val="523"/>
        </w:trPr>
        <w:tc>
          <w:tcPr>
            <w:tcW w:w="2541" w:type="dxa"/>
          </w:tcPr>
          <w:p w:rsidR="007D3D5C" w:rsidRPr="00674CB7" w:rsidRDefault="00800718" w:rsidP="007D3D5C">
            <w:pPr>
              <w:jc w:val="center"/>
              <w:rPr>
                <w:b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 xml:space="preserve">Non </w:t>
            </w:r>
            <w:r w:rsidR="006E68D7" w:rsidRPr="00674CB7">
              <w:rPr>
                <w:rFonts w:cs="Arial"/>
                <w:b/>
                <w:bCs/>
                <w:sz w:val="24"/>
                <w:szCs w:val="28"/>
              </w:rPr>
              <w:t>C</w:t>
            </w:r>
            <w:r w:rsidR="007D3D5C" w:rsidRPr="00674CB7">
              <w:rPr>
                <w:rFonts w:cs="Arial"/>
                <w:b/>
                <w:bCs/>
                <w:sz w:val="24"/>
                <w:szCs w:val="28"/>
              </w:rPr>
              <w:t>ritical</w:t>
            </w:r>
          </w:p>
        </w:tc>
        <w:tc>
          <w:tcPr>
            <w:tcW w:w="9369" w:type="dxa"/>
            <w:vAlign w:val="center"/>
          </w:tcPr>
          <w:p w:rsidR="007D3D5C" w:rsidRPr="00905C83" w:rsidRDefault="007D3D5C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Measure the current drawn by the motor during the star connection phase.</w:t>
            </w:r>
          </w:p>
        </w:tc>
        <w:tc>
          <w:tcPr>
            <w:tcW w:w="1082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7D3D5C" w:rsidRPr="004E30FD" w:rsidTr="003F5B76">
        <w:trPr>
          <w:trHeight w:val="481"/>
        </w:trPr>
        <w:tc>
          <w:tcPr>
            <w:tcW w:w="2541" w:type="dxa"/>
          </w:tcPr>
          <w:p w:rsidR="007D3D5C" w:rsidRPr="00674CB7" w:rsidRDefault="006E68D7" w:rsidP="007D3D5C">
            <w:pPr>
              <w:jc w:val="center"/>
              <w:rPr>
                <w:b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>C</w:t>
            </w:r>
            <w:r w:rsidR="007D3D5C" w:rsidRPr="00674CB7">
              <w:rPr>
                <w:rFonts w:cs="Arial"/>
                <w:b/>
                <w:bCs/>
                <w:sz w:val="24"/>
                <w:szCs w:val="28"/>
              </w:rPr>
              <w:t>ritical</w:t>
            </w:r>
          </w:p>
        </w:tc>
        <w:tc>
          <w:tcPr>
            <w:tcW w:w="9369" w:type="dxa"/>
            <w:vAlign w:val="center"/>
          </w:tcPr>
          <w:p w:rsidR="007D3D5C" w:rsidRPr="00905C83" w:rsidRDefault="007D3D5C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Measure the current drawn by the motor during the delta connection.</w:t>
            </w:r>
          </w:p>
        </w:tc>
        <w:tc>
          <w:tcPr>
            <w:tcW w:w="1082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7D3D5C" w:rsidRPr="004E30FD" w:rsidTr="003F5B76">
        <w:trPr>
          <w:trHeight w:val="481"/>
        </w:trPr>
        <w:tc>
          <w:tcPr>
            <w:tcW w:w="2541" w:type="dxa"/>
          </w:tcPr>
          <w:p w:rsidR="007D3D5C" w:rsidRPr="00674CB7" w:rsidRDefault="006E68D7" w:rsidP="007D3D5C">
            <w:pPr>
              <w:jc w:val="center"/>
              <w:rPr>
                <w:b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>C</w:t>
            </w:r>
            <w:r w:rsidR="007D3D5C" w:rsidRPr="00674CB7">
              <w:rPr>
                <w:rFonts w:cs="Arial"/>
                <w:b/>
                <w:bCs/>
                <w:sz w:val="24"/>
                <w:szCs w:val="28"/>
              </w:rPr>
              <w:t>ritical</w:t>
            </w:r>
          </w:p>
        </w:tc>
        <w:tc>
          <w:tcPr>
            <w:tcW w:w="9369" w:type="dxa"/>
            <w:vAlign w:val="center"/>
          </w:tcPr>
          <w:p w:rsidR="007D3D5C" w:rsidRPr="00905C83" w:rsidRDefault="00A76A6E" w:rsidP="00905C83">
            <w:pPr>
              <w:rPr>
                <w:sz w:val="24"/>
              </w:rPr>
            </w:pPr>
            <w:r>
              <w:rPr>
                <w:sz w:val="24"/>
              </w:rPr>
              <w:t>Record voltage and</w:t>
            </w:r>
            <w:r w:rsidR="007D3D5C" w:rsidRPr="00905C83">
              <w:rPr>
                <w:sz w:val="24"/>
              </w:rPr>
              <w:t xml:space="preserve"> current.</w:t>
            </w:r>
          </w:p>
        </w:tc>
        <w:tc>
          <w:tcPr>
            <w:tcW w:w="1082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7D3D5C" w:rsidRPr="004E30FD" w:rsidTr="003F5B76">
        <w:trPr>
          <w:trHeight w:val="419"/>
        </w:trPr>
        <w:tc>
          <w:tcPr>
            <w:tcW w:w="2541" w:type="dxa"/>
          </w:tcPr>
          <w:p w:rsidR="007D3D5C" w:rsidRPr="00674CB7" w:rsidRDefault="00800718" w:rsidP="007D3D5C">
            <w:pPr>
              <w:jc w:val="center"/>
              <w:rPr>
                <w:b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 xml:space="preserve">Non </w:t>
            </w:r>
            <w:r w:rsidR="00A76A6E" w:rsidRPr="00674CB7">
              <w:rPr>
                <w:rFonts w:cs="Arial"/>
                <w:b/>
                <w:bCs/>
                <w:sz w:val="24"/>
                <w:szCs w:val="28"/>
              </w:rPr>
              <w:t>C</w:t>
            </w:r>
            <w:r w:rsidR="007D3D5C" w:rsidRPr="00674CB7">
              <w:rPr>
                <w:rFonts w:cs="Arial"/>
                <w:b/>
                <w:bCs/>
                <w:sz w:val="24"/>
                <w:szCs w:val="28"/>
              </w:rPr>
              <w:t>ritical</w:t>
            </w:r>
          </w:p>
        </w:tc>
        <w:tc>
          <w:tcPr>
            <w:tcW w:w="9369" w:type="dxa"/>
            <w:vAlign w:val="center"/>
          </w:tcPr>
          <w:p w:rsidR="007D3D5C" w:rsidRPr="00905C83" w:rsidRDefault="007D3D5C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Calculate the starting current and compare it to the motor's rated(running) current.</w:t>
            </w:r>
          </w:p>
        </w:tc>
        <w:tc>
          <w:tcPr>
            <w:tcW w:w="1082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7D3D5C" w:rsidRPr="004E30FD" w:rsidTr="003F5B76">
        <w:trPr>
          <w:trHeight w:val="506"/>
        </w:trPr>
        <w:tc>
          <w:tcPr>
            <w:tcW w:w="2541" w:type="dxa"/>
          </w:tcPr>
          <w:p w:rsidR="007D3D5C" w:rsidRPr="00674CB7" w:rsidRDefault="00800718" w:rsidP="007D3D5C">
            <w:pPr>
              <w:jc w:val="center"/>
              <w:rPr>
                <w:b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 xml:space="preserve">Non </w:t>
            </w:r>
            <w:r w:rsidR="00A76A6E" w:rsidRPr="00674CB7">
              <w:rPr>
                <w:rFonts w:cs="Arial"/>
                <w:b/>
                <w:bCs/>
                <w:sz w:val="24"/>
                <w:szCs w:val="28"/>
              </w:rPr>
              <w:t>C</w:t>
            </w:r>
            <w:r w:rsidR="007D3D5C" w:rsidRPr="00674CB7">
              <w:rPr>
                <w:rFonts w:cs="Arial"/>
                <w:b/>
                <w:bCs/>
                <w:sz w:val="24"/>
                <w:szCs w:val="28"/>
              </w:rPr>
              <w:t>ritical</w:t>
            </w:r>
          </w:p>
        </w:tc>
        <w:tc>
          <w:tcPr>
            <w:tcW w:w="9369" w:type="dxa"/>
            <w:vAlign w:val="center"/>
          </w:tcPr>
          <w:p w:rsidR="007D3D5C" w:rsidRPr="00905C83" w:rsidRDefault="007D3D5C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Document the results and conclusions about the effectiveness of the star-delta starting method.</w:t>
            </w:r>
          </w:p>
        </w:tc>
        <w:tc>
          <w:tcPr>
            <w:tcW w:w="1082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7D3D5C" w:rsidRPr="003D390A" w:rsidRDefault="007D3D5C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397A88" w:rsidRPr="004E30FD" w:rsidTr="00D54788">
        <w:trPr>
          <w:trHeight w:val="506"/>
        </w:trPr>
        <w:tc>
          <w:tcPr>
            <w:tcW w:w="2541" w:type="dxa"/>
            <w:vAlign w:val="center"/>
          </w:tcPr>
          <w:p w:rsidR="00397A88" w:rsidRPr="00674CB7" w:rsidRDefault="00A76A6E" w:rsidP="00905C83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 xml:space="preserve">Non </w:t>
            </w:r>
            <w:r w:rsidR="00397A88" w:rsidRPr="00674CB7">
              <w:rPr>
                <w:rFonts w:cs="Arial"/>
                <w:b/>
                <w:bCs/>
                <w:sz w:val="24"/>
                <w:szCs w:val="28"/>
              </w:rPr>
              <w:t>Critical</w:t>
            </w:r>
          </w:p>
        </w:tc>
        <w:tc>
          <w:tcPr>
            <w:tcW w:w="9369" w:type="dxa"/>
            <w:vAlign w:val="center"/>
          </w:tcPr>
          <w:p w:rsidR="00397A88" w:rsidRPr="00905C83" w:rsidRDefault="00397A88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Switch off the power supply to the motor</w:t>
            </w:r>
          </w:p>
        </w:tc>
        <w:tc>
          <w:tcPr>
            <w:tcW w:w="1082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  <w:tr w:rsidR="00397A88" w:rsidRPr="004E30FD" w:rsidTr="00D54788">
        <w:trPr>
          <w:trHeight w:val="444"/>
        </w:trPr>
        <w:tc>
          <w:tcPr>
            <w:tcW w:w="2541" w:type="dxa"/>
            <w:vAlign w:val="center"/>
          </w:tcPr>
          <w:p w:rsidR="00397A88" w:rsidRPr="00674CB7" w:rsidRDefault="007D3D5C" w:rsidP="00905C83">
            <w:pPr>
              <w:jc w:val="center"/>
              <w:rPr>
                <w:rFonts w:cs="Arial"/>
                <w:b/>
                <w:bCs/>
                <w:sz w:val="24"/>
                <w:szCs w:val="28"/>
              </w:rPr>
            </w:pPr>
            <w:r w:rsidRPr="00674CB7">
              <w:rPr>
                <w:rFonts w:cs="Arial"/>
                <w:b/>
                <w:bCs/>
                <w:sz w:val="24"/>
                <w:szCs w:val="28"/>
              </w:rPr>
              <w:t>Non critical</w:t>
            </w:r>
          </w:p>
        </w:tc>
        <w:tc>
          <w:tcPr>
            <w:tcW w:w="9369" w:type="dxa"/>
            <w:vAlign w:val="center"/>
          </w:tcPr>
          <w:p w:rsidR="00397A88" w:rsidRPr="00905C83" w:rsidRDefault="00397A88" w:rsidP="00905C83">
            <w:pPr>
              <w:rPr>
                <w:sz w:val="24"/>
              </w:rPr>
            </w:pPr>
            <w:r w:rsidRPr="00905C83">
              <w:rPr>
                <w:sz w:val="24"/>
              </w:rPr>
              <w:t>Disconnect motor from power supply after completing the test.</w:t>
            </w:r>
          </w:p>
        </w:tc>
        <w:tc>
          <w:tcPr>
            <w:tcW w:w="1082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397A88" w:rsidRPr="003D390A" w:rsidRDefault="00397A88" w:rsidP="00D84095">
            <w:pPr>
              <w:jc w:val="center"/>
              <w:rPr>
                <w:rFonts w:cs="Arial"/>
                <w:bCs/>
                <w:sz w:val="24"/>
                <w:szCs w:val="28"/>
              </w:rPr>
            </w:pPr>
          </w:p>
        </w:tc>
      </w:tr>
    </w:tbl>
    <w:p w:rsidR="000345DC" w:rsidRPr="008237D6" w:rsidRDefault="000345DC" w:rsidP="008B6103"/>
    <w:sectPr w:rsidR="000345DC" w:rsidRPr="008237D6" w:rsidSect="008B6103">
      <w:footerReference w:type="default" r:id="rId7"/>
      <w:pgSz w:w="16838" w:h="11906" w:orient="landscape" w:code="9"/>
      <w:pgMar w:top="1170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E20" w:rsidRDefault="00563E20" w:rsidP="00E0714A">
      <w:r>
        <w:separator/>
      </w:r>
    </w:p>
  </w:endnote>
  <w:endnote w:type="continuationSeparator" w:id="0">
    <w:p w:rsidR="00563E20" w:rsidRDefault="00563E2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>Submitted</w:t>
    </w:r>
    <w:r w:rsidR="00F062EC">
      <w:rPr>
        <w:b/>
        <w:bCs/>
      </w:rPr>
      <w:t xml:space="preserve"> </w:t>
    </w:r>
    <w:r w:rsidRPr="00BF4862">
      <w:rPr>
        <w:b/>
        <w:bCs/>
      </w:rPr>
      <w:t xml:space="preserve">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E20" w:rsidRDefault="00563E20" w:rsidP="00E0714A">
      <w:r>
        <w:separator/>
      </w:r>
    </w:p>
  </w:footnote>
  <w:footnote w:type="continuationSeparator" w:id="0">
    <w:p w:rsidR="00563E20" w:rsidRDefault="00563E2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594B1B"/>
    <w:multiLevelType w:val="multilevel"/>
    <w:tmpl w:val="37F66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C1A38"/>
    <w:multiLevelType w:val="hybridMultilevel"/>
    <w:tmpl w:val="02E41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42098"/>
    <w:multiLevelType w:val="hybridMultilevel"/>
    <w:tmpl w:val="BB148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40ED4"/>
    <w:multiLevelType w:val="multilevel"/>
    <w:tmpl w:val="059479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7585D21"/>
    <w:multiLevelType w:val="hybridMultilevel"/>
    <w:tmpl w:val="BA26B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0378D8"/>
    <w:multiLevelType w:val="hybridMultilevel"/>
    <w:tmpl w:val="671068A6"/>
    <w:lvl w:ilvl="0" w:tplc="2FC0284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D70F90"/>
    <w:multiLevelType w:val="multilevel"/>
    <w:tmpl w:val="507AE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5D6F87"/>
    <w:multiLevelType w:val="hybridMultilevel"/>
    <w:tmpl w:val="75C8DDCA"/>
    <w:lvl w:ilvl="0" w:tplc="B84826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2C6C1B"/>
    <w:multiLevelType w:val="hybridMultilevel"/>
    <w:tmpl w:val="3C003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E2D91"/>
    <w:multiLevelType w:val="hybridMultilevel"/>
    <w:tmpl w:val="92069964"/>
    <w:lvl w:ilvl="0" w:tplc="A986F0E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7C1E94"/>
    <w:multiLevelType w:val="hybridMultilevel"/>
    <w:tmpl w:val="8A869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51FD4"/>
    <w:multiLevelType w:val="hybridMultilevel"/>
    <w:tmpl w:val="69181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0"/>
  </w:num>
  <w:num w:numId="13">
    <w:abstractNumId w:val="12"/>
  </w:num>
  <w:num w:numId="14">
    <w:abstractNumId w:val="15"/>
  </w:num>
  <w:num w:numId="15">
    <w:abstractNumId w:val="13"/>
  </w:num>
  <w:num w:numId="16">
    <w:abstractNumId w:val="23"/>
  </w:num>
  <w:num w:numId="17">
    <w:abstractNumId w:val="14"/>
  </w:num>
  <w:num w:numId="18">
    <w:abstractNumId w:val="17"/>
  </w:num>
  <w:num w:numId="19">
    <w:abstractNumId w:val="10"/>
  </w:num>
  <w:num w:numId="20">
    <w:abstractNumId w:val="16"/>
  </w:num>
  <w:num w:numId="21">
    <w:abstractNumId w:val="18"/>
  </w:num>
  <w:num w:numId="22">
    <w:abstractNumId w:val="19"/>
  </w:num>
  <w:num w:numId="23">
    <w:abstractNumId w:val="2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862"/>
    <w:rsid w:val="0001791F"/>
    <w:rsid w:val="00022D8C"/>
    <w:rsid w:val="000345DC"/>
    <w:rsid w:val="000B20D3"/>
    <w:rsid w:val="000D2672"/>
    <w:rsid w:val="000D56E3"/>
    <w:rsid w:val="00137325"/>
    <w:rsid w:val="00146FCD"/>
    <w:rsid w:val="00164C20"/>
    <w:rsid w:val="002531F4"/>
    <w:rsid w:val="00254584"/>
    <w:rsid w:val="00292581"/>
    <w:rsid w:val="002E04AB"/>
    <w:rsid w:val="002F0CCE"/>
    <w:rsid w:val="0030479F"/>
    <w:rsid w:val="003412E3"/>
    <w:rsid w:val="00397A88"/>
    <w:rsid w:val="003B306D"/>
    <w:rsid w:val="003C6BCA"/>
    <w:rsid w:val="003D325D"/>
    <w:rsid w:val="003D390A"/>
    <w:rsid w:val="003E29DA"/>
    <w:rsid w:val="003E5CAF"/>
    <w:rsid w:val="0043182D"/>
    <w:rsid w:val="004C2077"/>
    <w:rsid w:val="004C3632"/>
    <w:rsid w:val="00536BD6"/>
    <w:rsid w:val="00563E20"/>
    <w:rsid w:val="005B44D7"/>
    <w:rsid w:val="00604ED9"/>
    <w:rsid w:val="00633EB4"/>
    <w:rsid w:val="00636A52"/>
    <w:rsid w:val="00674CB7"/>
    <w:rsid w:val="00676462"/>
    <w:rsid w:val="00681AE3"/>
    <w:rsid w:val="006929B2"/>
    <w:rsid w:val="006957EF"/>
    <w:rsid w:val="00696937"/>
    <w:rsid w:val="006E68D7"/>
    <w:rsid w:val="00703906"/>
    <w:rsid w:val="00707468"/>
    <w:rsid w:val="00713C66"/>
    <w:rsid w:val="00724120"/>
    <w:rsid w:val="007322C1"/>
    <w:rsid w:val="00777255"/>
    <w:rsid w:val="007D3D5C"/>
    <w:rsid w:val="00800718"/>
    <w:rsid w:val="0080748B"/>
    <w:rsid w:val="00816CDD"/>
    <w:rsid w:val="008237D6"/>
    <w:rsid w:val="00880D79"/>
    <w:rsid w:val="00881ED5"/>
    <w:rsid w:val="00895A40"/>
    <w:rsid w:val="008B6103"/>
    <w:rsid w:val="00905C83"/>
    <w:rsid w:val="0090600D"/>
    <w:rsid w:val="009063D4"/>
    <w:rsid w:val="00952FFB"/>
    <w:rsid w:val="009F22F1"/>
    <w:rsid w:val="00A12C5F"/>
    <w:rsid w:val="00A5070E"/>
    <w:rsid w:val="00A76A6E"/>
    <w:rsid w:val="00AD006C"/>
    <w:rsid w:val="00AE4304"/>
    <w:rsid w:val="00B347AB"/>
    <w:rsid w:val="00B354BB"/>
    <w:rsid w:val="00B73852"/>
    <w:rsid w:val="00B8499C"/>
    <w:rsid w:val="00B86848"/>
    <w:rsid w:val="00B90AC9"/>
    <w:rsid w:val="00BB4F29"/>
    <w:rsid w:val="00BE1690"/>
    <w:rsid w:val="00BE26B4"/>
    <w:rsid w:val="00BF2E94"/>
    <w:rsid w:val="00BF4862"/>
    <w:rsid w:val="00C5320C"/>
    <w:rsid w:val="00C5674B"/>
    <w:rsid w:val="00CB282C"/>
    <w:rsid w:val="00CC124E"/>
    <w:rsid w:val="00CD7BA5"/>
    <w:rsid w:val="00CF45B7"/>
    <w:rsid w:val="00D2223A"/>
    <w:rsid w:val="00D24242"/>
    <w:rsid w:val="00D33BD2"/>
    <w:rsid w:val="00D37E15"/>
    <w:rsid w:val="00D54788"/>
    <w:rsid w:val="00D56EB5"/>
    <w:rsid w:val="00D60EA6"/>
    <w:rsid w:val="00D638EC"/>
    <w:rsid w:val="00D7217D"/>
    <w:rsid w:val="00DE20A4"/>
    <w:rsid w:val="00E0714A"/>
    <w:rsid w:val="00E11A0D"/>
    <w:rsid w:val="00E16BE6"/>
    <w:rsid w:val="00E44A6A"/>
    <w:rsid w:val="00ED7460"/>
    <w:rsid w:val="00EF51B9"/>
    <w:rsid w:val="00F062EC"/>
    <w:rsid w:val="00F30AA3"/>
    <w:rsid w:val="00F3242A"/>
    <w:rsid w:val="00F71177"/>
    <w:rsid w:val="00F811D0"/>
    <w:rsid w:val="00F91F52"/>
    <w:rsid w:val="00FF3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3EB276-7A45-41B8-96DD-6319E08C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72412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4120"/>
    <w:rPr>
      <w:b/>
      <w:bCs/>
    </w:rPr>
  </w:style>
  <w:style w:type="character" w:customStyle="1" w:styleId="katex-mathml">
    <w:name w:val="katex-mathml"/>
    <w:basedOn w:val="DefaultParagraphFont"/>
    <w:rsid w:val="00724120"/>
  </w:style>
  <w:style w:type="character" w:customStyle="1" w:styleId="mord">
    <w:name w:val="mord"/>
    <w:basedOn w:val="DefaultParagraphFont"/>
    <w:rsid w:val="00724120"/>
  </w:style>
  <w:style w:type="character" w:customStyle="1" w:styleId="vlist-s">
    <w:name w:val="vlist-s"/>
    <w:basedOn w:val="DefaultParagraphFont"/>
    <w:rsid w:val="00724120"/>
  </w:style>
  <w:style w:type="character" w:customStyle="1" w:styleId="mrel">
    <w:name w:val="mrel"/>
    <w:basedOn w:val="DefaultParagraphFont"/>
    <w:rsid w:val="00724120"/>
  </w:style>
  <w:style w:type="character" w:customStyle="1" w:styleId="delimsizing">
    <w:name w:val="delimsizing"/>
    <w:basedOn w:val="DefaultParagraphFont"/>
    <w:rsid w:val="00724120"/>
  </w:style>
  <w:style w:type="character" w:customStyle="1" w:styleId="mbin">
    <w:name w:val="mbin"/>
    <w:basedOn w:val="DefaultParagraphFont"/>
    <w:rsid w:val="00724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48</cp:revision>
  <dcterms:created xsi:type="dcterms:W3CDTF">2024-12-11T11:03:00Z</dcterms:created>
  <dcterms:modified xsi:type="dcterms:W3CDTF">2024-12-13T12:21:00Z</dcterms:modified>
</cp:coreProperties>
</file>